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0000001" w14:textId="77777777" w:rsidR="00301BCE" w:rsidRDefault="00301BCE">
      <w:pPr>
        <w:spacing w:line="480" w:lineRule="auto"/>
      </w:pPr>
      <w:bookmarkStart w:id="0" w:name="_GoBack"/>
      <w:bookmarkEnd w:id="0"/>
    </w:p>
    <w:p w14:paraId="00000002" w14:textId="77777777" w:rsidR="00301BCE" w:rsidRDefault="00301BCE">
      <w:pPr>
        <w:spacing w:line="480" w:lineRule="auto"/>
      </w:pPr>
    </w:p>
    <w:p w14:paraId="00000003" w14:textId="77777777" w:rsidR="00301BCE" w:rsidRDefault="00301BCE">
      <w:pPr>
        <w:spacing w:line="480" w:lineRule="auto"/>
      </w:pPr>
    </w:p>
    <w:p w14:paraId="00000004" w14:textId="527BF22B" w:rsidR="00301BCE" w:rsidRDefault="00136CD0" w:rsidP="00136CD0">
      <w:pPr>
        <w:spacing w:line="480" w:lineRule="auto"/>
        <w:jc w:val="center"/>
      </w:pPr>
      <w:r>
        <w:t>Potential Benefits of GMOs to Growers</w:t>
      </w:r>
    </w:p>
    <w:p w14:paraId="291844A8" w14:textId="12AB43F1" w:rsidR="00B624E7" w:rsidRDefault="00B624E7" w:rsidP="00136CD0">
      <w:pPr>
        <w:spacing w:line="480" w:lineRule="auto"/>
        <w:jc w:val="center"/>
      </w:pPr>
      <w:r>
        <w:t>SCI 200 Project Part One</w:t>
      </w:r>
    </w:p>
    <w:p w14:paraId="00000006" w14:textId="7A890D3A" w:rsidR="00301BCE" w:rsidRDefault="007626D5" w:rsidP="00136CD0">
      <w:pPr>
        <w:spacing w:line="480" w:lineRule="auto"/>
        <w:jc w:val="center"/>
      </w:pPr>
      <w:r>
        <w:t xml:space="preserve">Natasha </w:t>
      </w:r>
      <w:r w:rsidR="00B624E7">
        <w:t>Robinson</w:t>
      </w:r>
    </w:p>
    <w:p w14:paraId="00000008" w14:textId="6A38BC65" w:rsidR="00301BCE" w:rsidRDefault="00136CD0" w:rsidP="00136CD0">
      <w:pPr>
        <w:spacing w:line="480" w:lineRule="auto"/>
        <w:jc w:val="center"/>
      </w:pPr>
      <w:r>
        <w:t>Date</w:t>
      </w:r>
    </w:p>
    <w:p w14:paraId="00000009" w14:textId="77777777" w:rsidR="00301BCE" w:rsidRDefault="00301BCE">
      <w:pPr>
        <w:spacing w:line="480" w:lineRule="auto"/>
      </w:pPr>
    </w:p>
    <w:p w14:paraId="0000000A" w14:textId="77777777" w:rsidR="00301BCE" w:rsidRDefault="00301BCE">
      <w:pPr>
        <w:spacing w:line="480" w:lineRule="auto"/>
      </w:pPr>
    </w:p>
    <w:p w14:paraId="0000000B" w14:textId="77777777" w:rsidR="00301BCE" w:rsidRDefault="00301BCE">
      <w:pPr>
        <w:spacing w:line="480" w:lineRule="auto"/>
      </w:pPr>
    </w:p>
    <w:p w14:paraId="0000000C" w14:textId="77777777" w:rsidR="00301BCE" w:rsidRDefault="00301BCE">
      <w:pPr>
        <w:spacing w:line="480" w:lineRule="auto"/>
      </w:pPr>
    </w:p>
    <w:p w14:paraId="0000000D" w14:textId="77777777" w:rsidR="00301BCE" w:rsidRDefault="00301BCE">
      <w:pPr>
        <w:spacing w:line="480" w:lineRule="auto"/>
      </w:pPr>
    </w:p>
    <w:p w14:paraId="0000000E" w14:textId="77777777" w:rsidR="00301BCE" w:rsidRDefault="00301BCE">
      <w:pPr>
        <w:spacing w:line="480" w:lineRule="auto"/>
      </w:pPr>
    </w:p>
    <w:p w14:paraId="0000000F" w14:textId="77777777" w:rsidR="00301BCE" w:rsidRDefault="00301BCE">
      <w:pPr>
        <w:spacing w:line="480" w:lineRule="auto"/>
      </w:pPr>
    </w:p>
    <w:p w14:paraId="00000010" w14:textId="77777777" w:rsidR="00301BCE" w:rsidRDefault="00301BCE">
      <w:pPr>
        <w:spacing w:line="480" w:lineRule="auto"/>
      </w:pPr>
    </w:p>
    <w:p w14:paraId="00000011" w14:textId="77777777" w:rsidR="00301BCE" w:rsidRDefault="00301BCE">
      <w:pPr>
        <w:spacing w:line="480" w:lineRule="auto"/>
        <w:jc w:val="center"/>
        <w:rPr>
          <w:b/>
        </w:rPr>
      </w:pPr>
    </w:p>
    <w:p w14:paraId="00000012" w14:textId="77777777" w:rsidR="00301BCE" w:rsidRDefault="00301BCE">
      <w:pPr>
        <w:spacing w:line="480" w:lineRule="auto"/>
        <w:jc w:val="center"/>
        <w:rPr>
          <w:b/>
        </w:rPr>
      </w:pPr>
    </w:p>
    <w:p w14:paraId="00000013" w14:textId="77777777" w:rsidR="00301BCE" w:rsidRDefault="00301BCE">
      <w:pPr>
        <w:spacing w:line="480" w:lineRule="auto"/>
        <w:jc w:val="center"/>
        <w:rPr>
          <w:b/>
        </w:rPr>
      </w:pPr>
    </w:p>
    <w:p w14:paraId="00000014" w14:textId="77777777" w:rsidR="00301BCE" w:rsidRDefault="00301BCE">
      <w:pPr>
        <w:spacing w:line="480" w:lineRule="auto"/>
        <w:jc w:val="center"/>
        <w:rPr>
          <w:b/>
        </w:rPr>
      </w:pPr>
    </w:p>
    <w:p w14:paraId="7FA062C2" w14:textId="77777777" w:rsidR="00136CD0" w:rsidRDefault="00136CD0">
      <w:pPr>
        <w:spacing w:line="480" w:lineRule="auto"/>
        <w:jc w:val="center"/>
        <w:rPr>
          <w:b/>
        </w:rPr>
      </w:pPr>
    </w:p>
    <w:p w14:paraId="6F71E8D4" w14:textId="5AE789DA" w:rsidR="00B624E7" w:rsidRPr="00136CD0" w:rsidRDefault="00136CD0" w:rsidP="00136CD0">
      <w:pPr>
        <w:spacing w:line="480" w:lineRule="auto"/>
        <w:jc w:val="center"/>
      </w:pPr>
      <w:r>
        <w:lastRenderedPageBreak/>
        <w:t>Potential Benefits of GMOs to Growers</w:t>
      </w:r>
    </w:p>
    <w:p w14:paraId="00000016" w14:textId="492D71C2" w:rsidR="00301BCE" w:rsidRDefault="002B2FF9">
      <w:pPr>
        <w:spacing w:line="480" w:lineRule="auto"/>
        <w:jc w:val="center"/>
        <w:rPr>
          <w:b/>
        </w:rPr>
      </w:pPr>
      <w:r>
        <w:rPr>
          <w:b/>
        </w:rPr>
        <w:t>Introduction</w:t>
      </w:r>
    </w:p>
    <w:p w14:paraId="00000017" w14:textId="7BE1EEF1" w:rsidR="00301BCE" w:rsidRDefault="00B34616">
      <w:pPr>
        <w:spacing w:line="480" w:lineRule="auto"/>
        <w:ind w:firstLine="720"/>
      </w:pPr>
      <w:r w:rsidRPr="00074EA1">
        <w:t xml:space="preserve">A lot has been said about the genetically modified organisms (GMOs) with some people praising the revolutionary changes that this technology brings while others refuting the benefits citing that GMO products are dangerous and harmful to human beings. Despite the significant controversies revolving around the beneficial and harmful impacts associated with the GMOs, this project argues that nothing exists without side effects, but that does not mean that they are entirely true. </w:t>
      </w:r>
      <w:r w:rsidR="002B2FF9">
        <w:t>Genetically modified organisms emanate from the science of modifying the genes of crops and animals to ensure that the outcome is desirable. Due to the change in climate, plants can hardly perform well in the some soils. Some companies are focused on coming up with new crop varieties to deal with climate change. The modified crops are able to grow in any climate. Animals are modified to ensure that they can grow fast and huge. The science of manipulating the genes ensures that the end products are not the same as the natural form.</w:t>
      </w:r>
    </w:p>
    <w:p w14:paraId="00000018" w14:textId="0C5F0537" w:rsidR="00301BCE" w:rsidRDefault="002B2FF9" w:rsidP="00800DE3">
      <w:pPr>
        <w:spacing w:line="480" w:lineRule="auto"/>
        <w:jc w:val="center"/>
        <w:rPr>
          <w:b/>
        </w:rPr>
      </w:pPr>
      <w:r>
        <w:rPr>
          <w:b/>
        </w:rPr>
        <w:t>Resources</w:t>
      </w:r>
    </w:p>
    <w:p w14:paraId="2598928E" w14:textId="4EBE9D78" w:rsidR="00B34616" w:rsidRDefault="00B34616" w:rsidP="00B34616">
      <w:pPr>
        <w:spacing w:line="480" w:lineRule="auto"/>
      </w:pPr>
      <w:r>
        <w:t xml:space="preserve">This project will use information collected from secondary resources which discuss the controversies surrounding the GMOs, regulations, and potential economic benefits of GMOs. Here is the discussion of the resources that I will use to investigate the issue that I selected. Each of these sources I selected discussed different issues connected to the GMOs. Therefore, it is important to note and highlight the content of each article before wrapping up with the similarities between the resources. </w:t>
      </w:r>
    </w:p>
    <w:p w14:paraId="01ABE794" w14:textId="554E9ACF" w:rsidR="00B34616" w:rsidRPr="00800DE3" w:rsidRDefault="00B34616" w:rsidP="00B34616">
      <w:pPr>
        <w:spacing w:line="480" w:lineRule="auto"/>
        <w:rPr>
          <w:b/>
        </w:rPr>
      </w:pPr>
      <w:r w:rsidRPr="00800DE3">
        <w:rPr>
          <w:b/>
        </w:rPr>
        <w:t xml:space="preserve">Differences </w:t>
      </w:r>
      <w:r w:rsidR="00800DE3">
        <w:rPr>
          <w:b/>
        </w:rPr>
        <w:t>of the Sources</w:t>
      </w:r>
    </w:p>
    <w:p w14:paraId="00000019" w14:textId="77777777" w:rsidR="00301BCE" w:rsidRPr="00800DE3" w:rsidRDefault="002B2FF9" w:rsidP="00B34616">
      <w:pPr>
        <w:spacing w:line="480" w:lineRule="auto"/>
        <w:rPr>
          <w:i/>
        </w:rPr>
      </w:pPr>
      <w:r w:rsidRPr="00800DE3">
        <w:rPr>
          <w:i/>
        </w:rPr>
        <w:t>Controversies Surrounding GMOs</w:t>
      </w:r>
    </w:p>
    <w:p w14:paraId="0000001A" w14:textId="4D5B9DB9" w:rsidR="00301BCE" w:rsidRDefault="002B2FF9">
      <w:pPr>
        <w:spacing w:line="480" w:lineRule="auto"/>
        <w:ind w:firstLine="720"/>
      </w:pPr>
      <w:r>
        <w:lastRenderedPageBreak/>
        <w:t xml:space="preserve">The article by Ashe (2017) is focused on the moral dilemma that surrounds a genetically modified organism. </w:t>
      </w:r>
      <w:r w:rsidR="00B34616" w:rsidRPr="00074EA1">
        <w:t xml:space="preserve">The controversies that revolve around GMOs have significantly impacted the development of this technology. Ashe (2017) argues that even though GMOs present remarkable beneficial impacts, but she also highlights the question of ethics which involves the mechanisms of making these GMOs. Ashe (2017) questions whether genetic modification should be accepted and used to further economic development. </w:t>
      </w:r>
      <w:r>
        <w:t xml:space="preserve">Ashe (2017) </w:t>
      </w:r>
      <w:r w:rsidR="00B34616">
        <w:t xml:space="preserve">further </w:t>
      </w:r>
      <w:r>
        <w:t>acknowledged that there are economic benefits of the GMOs as they enhance production. GMOs showcase men as trying to play God and come up with the best ways.</w:t>
      </w:r>
    </w:p>
    <w:p w14:paraId="4C30EA84" w14:textId="77777777" w:rsidR="00800DE3" w:rsidRDefault="002B2FF9" w:rsidP="00800DE3">
      <w:pPr>
        <w:spacing w:line="480" w:lineRule="auto"/>
        <w:ind w:firstLine="720"/>
      </w:pPr>
      <w:proofErr w:type="spellStart"/>
      <w:r>
        <w:t>Nodoushani</w:t>
      </w:r>
      <w:proofErr w:type="spellEnd"/>
      <w:r>
        <w:t xml:space="preserve"> et al. (2015) showed that the issue of GMOs has been controversial for the longest time. Some people advocate for GMOs and those against them. Some people sit on the fence and fail to take sides. Those who advocate for GMOs mainly major on the perceived value; that is, it will significantly contribute to ending world hunger and help deal with climate change. The opposers tend to dwell on the perceived negative impact of GMOs on humans and the moral nature of creation.</w:t>
      </w:r>
    </w:p>
    <w:p w14:paraId="0000001E" w14:textId="0BA1B2A2" w:rsidR="00301BCE" w:rsidRPr="00800DE3" w:rsidRDefault="002B2FF9" w:rsidP="00800DE3">
      <w:pPr>
        <w:spacing w:line="480" w:lineRule="auto"/>
        <w:rPr>
          <w:i/>
        </w:rPr>
      </w:pPr>
      <w:r w:rsidRPr="00800DE3">
        <w:rPr>
          <w:i/>
        </w:rPr>
        <w:t>Regulations</w:t>
      </w:r>
    </w:p>
    <w:p w14:paraId="0000001F" w14:textId="56843246" w:rsidR="00301BCE" w:rsidRDefault="002B2FF9">
      <w:pPr>
        <w:spacing w:line="480" w:lineRule="auto"/>
        <w:ind w:firstLine="720"/>
      </w:pPr>
      <w:r>
        <w:t>Fei (2017) focused on the study on illustrating the various categories and characteristics of GMOs' safety hazards. The categories are different in different countries, and the regulations are also different in the USA and EU alike. Fei (2017) offered recommendations on how the China government can make adjustments to ensure that GMOs that they produce and sell within the country are safe for human consumption. The harmful nature of GMOs is depicted in the article, and it offers ways for improvement.</w:t>
      </w:r>
      <w:r w:rsidR="0084250D">
        <w:t xml:space="preserve"> </w:t>
      </w:r>
      <w:r w:rsidR="0084250D" w:rsidRPr="00074EA1">
        <w:t xml:space="preserve">As </w:t>
      </w:r>
      <w:proofErr w:type="spellStart"/>
      <w:r w:rsidR="0084250D" w:rsidRPr="00074EA1">
        <w:t>Fei</w:t>
      </w:r>
      <w:proofErr w:type="spellEnd"/>
      <w:r w:rsidR="0084250D" w:rsidRPr="00074EA1">
        <w:t xml:space="preserve"> (2017) also explains, safety hazard concerns of the GMOs are bringing out worrisome in some people who believe that the benefits may not outweigh the harms.</w:t>
      </w:r>
    </w:p>
    <w:p w14:paraId="00000020" w14:textId="28B86843" w:rsidR="00301BCE" w:rsidRDefault="0084250D" w:rsidP="0084250D">
      <w:pPr>
        <w:spacing w:after="0" w:line="480" w:lineRule="auto"/>
        <w:ind w:firstLine="720"/>
      </w:pPr>
      <w:r>
        <w:lastRenderedPageBreak/>
        <w:t>Li and Wang’s study</w:t>
      </w:r>
      <w:r w:rsidRPr="00074EA1">
        <w:t xml:space="preserve"> further assert that despite the rapid development in GMO technology, concerns are also increasing the safety of this kind of technology.</w:t>
      </w:r>
      <w:r>
        <w:t xml:space="preserve"> Li and</w:t>
      </w:r>
      <w:r w:rsidR="002B2FF9">
        <w:t xml:space="preserve"> Wang (2017) acknowledged that the number of GMOs available in the market is increasing, although the doubts and risks associated with the products accompany them. Companies are come up with ways to ensure that they produce safe products and inform the public about the dangers of any product released. One-sided information can lead to biased information. Li &amp; Wang (2017) also focused on the regulations that are put in place to enhance food safety and management of GMOs in different countries.</w:t>
      </w:r>
    </w:p>
    <w:p w14:paraId="00000021" w14:textId="77777777" w:rsidR="00301BCE" w:rsidRPr="00800DE3" w:rsidRDefault="002B2FF9" w:rsidP="00800DE3">
      <w:pPr>
        <w:spacing w:line="480" w:lineRule="auto"/>
        <w:rPr>
          <w:i/>
        </w:rPr>
      </w:pPr>
      <w:r w:rsidRPr="00800DE3">
        <w:rPr>
          <w:i/>
        </w:rPr>
        <w:t>Economic Benefits</w:t>
      </w:r>
    </w:p>
    <w:p w14:paraId="00000022" w14:textId="77777777" w:rsidR="00301BCE" w:rsidRDefault="002B2FF9">
      <w:pPr>
        <w:spacing w:line="480" w:lineRule="auto"/>
        <w:ind w:firstLine="720"/>
      </w:pPr>
      <w:proofErr w:type="spellStart"/>
      <w:r>
        <w:t>Orzan</w:t>
      </w:r>
      <w:proofErr w:type="spellEnd"/>
      <w:r>
        <w:t xml:space="preserve"> et al. (2018) focused on the study on depicting GMOs' economic significance and perceived risk. This article will illustrate the ways companies and governments benefit from the numerous GMOs products that are released into the market yearly. People that are opposing GMOs believe that the perceived risk need to be addressed and are dire than the mere economic benefits of the products.</w:t>
      </w:r>
    </w:p>
    <w:p w14:paraId="00000023" w14:textId="77777777" w:rsidR="00301BCE" w:rsidRDefault="002B2FF9" w:rsidP="00800DE3">
      <w:pPr>
        <w:spacing w:line="480" w:lineRule="auto"/>
        <w:rPr>
          <w:b/>
        </w:rPr>
      </w:pPr>
      <w:r>
        <w:rPr>
          <w:b/>
        </w:rPr>
        <w:t>Similarities of the sources</w:t>
      </w:r>
    </w:p>
    <w:p w14:paraId="00000024" w14:textId="67F08E61" w:rsidR="00301BCE" w:rsidRDefault="002B2FF9">
      <w:pPr>
        <w:spacing w:line="480" w:lineRule="auto"/>
        <w:ind w:firstLine="720"/>
      </w:pPr>
      <w:r>
        <w:t xml:space="preserve"> </w:t>
      </w:r>
      <w:proofErr w:type="spellStart"/>
      <w:r>
        <w:t>Orzan</w:t>
      </w:r>
      <w:proofErr w:type="spellEnd"/>
      <w:r>
        <w:t xml:space="preserve"> et al. (2018) and Ashe (2017) both agreed that GMOs have economic significance and, as such most countries are determined to proceed regardless of the perce</w:t>
      </w:r>
      <w:r w:rsidR="0084250D">
        <w:t xml:space="preserve">ived risks. Fei (2017) and Li and </w:t>
      </w:r>
      <w:r>
        <w:t xml:space="preserve">Wang (2017) agreed that they are regulations that have been put forth by both the USA and EU to control the nature of GMOs that are allowed into their markets. Although the regulations are different, they serve the purpose of protecting citizens from harmful products. </w:t>
      </w:r>
    </w:p>
    <w:p w14:paraId="2BBDA230" w14:textId="2503E068" w:rsidR="0084250D" w:rsidRDefault="0084250D">
      <w:pPr>
        <w:spacing w:line="480" w:lineRule="auto"/>
        <w:ind w:firstLine="720"/>
      </w:pPr>
      <w:r w:rsidRPr="00074EA1">
        <w:t xml:space="preserve">According to </w:t>
      </w:r>
      <w:proofErr w:type="spellStart"/>
      <w:r w:rsidRPr="00074EA1">
        <w:t>Orzan</w:t>
      </w:r>
      <w:proofErr w:type="spellEnd"/>
      <w:r w:rsidRPr="00074EA1">
        <w:t xml:space="preserve"> et al. (2018), the biotechnology associated with GMO production has the ability to eliminate worldwide hunger and malnutrition is not only a cost-effective but also efficient way. Similarly, </w:t>
      </w:r>
      <w:proofErr w:type="spellStart"/>
      <w:r w:rsidRPr="00074EA1">
        <w:t>Nodoushani</w:t>
      </w:r>
      <w:proofErr w:type="spellEnd"/>
      <w:r w:rsidRPr="00074EA1">
        <w:t xml:space="preserve"> et al. (2015) highlight the potential benefits of </w:t>
      </w:r>
      <w:r w:rsidRPr="00074EA1">
        <w:lastRenderedPageBreak/>
        <w:t>GMOs citing that this technique could bring positive effects on the planet like ending world hunger because it will ensure unlimited supply to fresher and better-looking produce.</w:t>
      </w:r>
    </w:p>
    <w:p w14:paraId="00000025" w14:textId="77777777" w:rsidR="00301BCE" w:rsidRDefault="002B2FF9">
      <w:pPr>
        <w:spacing w:line="480" w:lineRule="auto"/>
        <w:rPr>
          <w:b/>
        </w:rPr>
      </w:pPr>
      <w:r>
        <w:rPr>
          <w:b/>
        </w:rPr>
        <w:t>Research Question</w:t>
      </w:r>
    </w:p>
    <w:p w14:paraId="00000026" w14:textId="77777777" w:rsidR="00301BCE" w:rsidRDefault="002B2FF9">
      <w:pPr>
        <w:spacing w:line="480" w:lineRule="auto"/>
      </w:pPr>
      <w:r>
        <w:t>Are GMOs harming or helping society?</w:t>
      </w:r>
    </w:p>
    <w:p w14:paraId="00000027" w14:textId="77777777" w:rsidR="00301BCE" w:rsidRDefault="002B2FF9">
      <w:pPr>
        <w:spacing w:line="480" w:lineRule="auto"/>
        <w:jc w:val="center"/>
        <w:rPr>
          <w:b/>
        </w:rPr>
      </w:pPr>
      <w:r>
        <w:rPr>
          <w:b/>
        </w:rPr>
        <w:t>Body</w:t>
      </w:r>
    </w:p>
    <w:p w14:paraId="2F78477E" w14:textId="345B6B6A" w:rsidR="00800DE3" w:rsidRDefault="00800DE3" w:rsidP="00800DE3">
      <w:pPr>
        <w:spacing w:line="480" w:lineRule="auto"/>
        <w:rPr>
          <w:b/>
        </w:rPr>
      </w:pPr>
      <w:r>
        <w:rPr>
          <w:b/>
        </w:rPr>
        <w:t xml:space="preserve">The Audience </w:t>
      </w:r>
    </w:p>
    <w:p w14:paraId="00000028" w14:textId="394119BA" w:rsidR="00301BCE" w:rsidRDefault="002B2FF9">
      <w:pPr>
        <w:spacing w:line="480" w:lineRule="auto"/>
        <w:ind w:firstLine="720"/>
      </w:pPr>
      <w:r>
        <w:t>The specific audience that would be interested in the topic of genetically modified organisms is growers</w:t>
      </w:r>
      <w:r w:rsidR="0084250D">
        <w:t xml:space="preserve"> or farmers</w:t>
      </w:r>
      <w:r>
        <w:t>. Growers are interested in maximizing the ever-changing technology so as to increase their production and thus enhance their living standards.</w:t>
      </w:r>
      <w:r w:rsidR="0084250D">
        <w:t xml:space="preserve"> With the emergence of new farming methods and reduced productivity of agricultural activities, growers are becoming increasingly concerned with what they can do to increase their yield.</w:t>
      </w:r>
      <w:r>
        <w:t xml:space="preserve"> In the modern times, at least 18 million growers from around 28 countries globally engage in the cultivation of GMO crops, and the majority of them are from challenging conditions (</w:t>
      </w:r>
      <w:proofErr w:type="spellStart"/>
      <w:r>
        <w:t>Nodoushani</w:t>
      </w:r>
      <w:proofErr w:type="spellEnd"/>
      <w:r>
        <w:t xml:space="preserve"> et al., 2015). The use of biotechnology and the best agricultural practices has helped small scale growers boost their production. The technological revolution in the agricultural sector has been helpful in reducing poverty for around 65 million people globally (</w:t>
      </w:r>
      <w:proofErr w:type="spellStart"/>
      <w:r>
        <w:t>Nodoushani</w:t>
      </w:r>
      <w:proofErr w:type="spellEnd"/>
      <w:r>
        <w:t xml:space="preserve"> et al., 2015). Today, the importation of GM crops globally has increased tremendously. With an anticipated increase in population globally, there will be a need for food security so as to feed the increasing population, and biotechnology is one way through which countries can achieve food security. </w:t>
      </w:r>
    </w:p>
    <w:p w14:paraId="79A25ED0" w14:textId="7F52CB0F" w:rsidR="0084250D" w:rsidRDefault="0084250D" w:rsidP="0084250D">
      <w:pPr>
        <w:spacing w:after="0" w:line="480" w:lineRule="auto"/>
        <w:ind w:firstLine="720"/>
      </w:pPr>
      <w:r w:rsidRPr="00074EA1">
        <w:t xml:space="preserve">Even though there are risks involved, especially with the pesticides used, chemical additives, and hormones associated with the GMO products, a lot can still be done to ensure that the potential benefits that this biotechnology resents are not put to the vein. The future of </w:t>
      </w:r>
      <w:r w:rsidRPr="00074EA1">
        <w:lastRenderedPageBreak/>
        <w:t xml:space="preserve">the world is unclear and as days go by, people are becoming uncertain of the future as global warming continues to influence climate change. At the same time, the world hunger levels and malnutrition continues to increase and put younger generations in danger. People need to start thinking about how to resolve the food problem. As the planet’s climate continues to worsen, people start thinking of how the future may be if global warming is not contained. As it is currently, ending global warming is not a possibility because countries continue to use </w:t>
      </w:r>
      <w:r w:rsidR="00800DE3" w:rsidRPr="00074EA1">
        <w:t>non-renewable</w:t>
      </w:r>
      <w:r w:rsidRPr="00074EA1">
        <w:t xml:space="preserve"> energy sources for industrial purposes. The amount of greenhouse gases getting emitted into the environment is becoming a great concern. As such, an alternative like GMOs needs to start coming into the plan for the world’s future economic and social prosperity. Governments need to start thinking of how the future will look like if global warming is not contained.</w:t>
      </w:r>
    </w:p>
    <w:p w14:paraId="2644FCEE" w14:textId="5DBA1F55" w:rsidR="00800DE3" w:rsidRPr="002C1006" w:rsidRDefault="00800DE3" w:rsidP="00800DE3">
      <w:pPr>
        <w:spacing w:after="0" w:line="480" w:lineRule="auto"/>
        <w:rPr>
          <w:b/>
        </w:rPr>
      </w:pPr>
      <w:r w:rsidRPr="002C1006">
        <w:rPr>
          <w:b/>
        </w:rPr>
        <w:t>Tailoring the Message</w:t>
      </w:r>
      <w:r w:rsidR="002C1006" w:rsidRPr="002C1006">
        <w:rPr>
          <w:b/>
        </w:rPr>
        <w:t xml:space="preserve"> to the Audience </w:t>
      </w:r>
    </w:p>
    <w:p w14:paraId="00000029" w14:textId="1E34F766" w:rsidR="00301BCE" w:rsidRDefault="0084250D">
      <w:pPr>
        <w:spacing w:line="480" w:lineRule="auto"/>
        <w:ind w:firstLine="720"/>
      </w:pPr>
      <w:r>
        <w:t>Since most growers may not be conversant with the concepts associated with GMOs, it will be important to explain it to them to ensure that they properly understand it. Numerous misconceptions have been associated with the GMOs and it is important to ensure that the stakeholders who need this technology understand it both pros and cons, but specifically, they need to understand how this technology can help them improve their yields and income. Therefore, t</w:t>
      </w:r>
      <w:r w:rsidR="002B2FF9">
        <w:t xml:space="preserve">o ensure that the audience understands the scientific terminology, I will have to explain </w:t>
      </w:r>
      <w:r>
        <w:t xml:space="preserve">the concepts </w:t>
      </w:r>
      <w:r w:rsidR="002B2FF9">
        <w:t xml:space="preserve">to them.  One of the terminologies that I will have to explain to the audience is </w:t>
      </w:r>
      <w:r>
        <w:t>the term “</w:t>
      </w:r>
      <w:r w:rsidR="002B2FF9">
        <w:t>genetic modification</w:t>
      </w:r>
      <w:r>
        <w:t>”</w:t>
      </w:r>
      <w:r w:rsidR="002B2FF9">
        <w:t xml:space="preserve">. Genetic modification involves changing an organism through the addition of new genetic components. The objectives of genetic modification include a change of nutrient content and increase resistance to insects or climatic conditions like drought. An example of genetic modification is the golden rice project (Ashe, 2017). Another terminology is genetically modified organisms, which are either plans or animal organisms that have changed genetic components. Examples of </w:t>
      </w:r>
      <w:r w:rsidR="002B2FF9">
        <w:lastRenderedPageBreak/>
        <w:t>genetically modified organisms include soybeans, sweeteners and corn. Another terminology is breeding, which is the combination of genetic components from two species. Breeding can result in more resistant and improved species.</w:t>
      </w:r>
    </w:p>
    <w:p w14:paraId="0000002A" w14:textId="18DB015D" w:rsidR="00301BCE" w:rsidRDefault="002B2FF9">
      <w:pPr>
        <w:spacing w:line="480" w:lineRule="auto"/>
        <w:ind w:firstLine="720"/>
      </w:pPr>
      <w:r>
        <w:t xml:space="preserve">One way through which I will communicate effectively with the audience is by being audible. </w:t>
      </w:r>
      <w:r w:rsidR="00800DE3">
        <w:t xml:space="preserve">Noise in the environment can inhibit the process of communication and as such, I will ensure that my voice is audible enough for every audience to hear me. </w:t>
      </w:r>
      <w:r>
        <w:t>Audibility will ensure that the target audienc</w:t>
      </w:r>
      <w:r w:rsidR="00800DE3">
        <w:t xml:space="preserve">e gets the message effectively. In achieving this audibility, I will use microphone to ensure that my communication reaches the audience without inhibitions from the environment like noise. </w:t>
      </w:r>
      <w:r>
        <w:t xml:space="preserve">In addition, being audible ensures that the audience clearly understands the intended message. Another way I can communicate effectively is through the use of graphics. I can use graphics like images to help the audience understand the message effectively (Li &amp; Wang 2017). I can also use non-verbal communication such as body language, maintaining eye contact and use of tonal variation to facilitate better understanding among the audience. </w:t>
      </w:r>
      <w:r w:rsidR="00800DE3">
        <w:t xml:space="preserve">Presentation in front of audience is fundamentally dependent on the nonverbal communication cues. Sometimes, some things can be understood better when they are demonstrated. Therefore, using body language like moving my hands to demonstrate something is one way to achieve effective communication with my audience. </w:t>
      </w:r>
    </w:p>
    <w:p w14:paraId="4850F152" w14:textId="06F8A1E8" w:rsidR="002C1006" w:rsidRPr="002C1006" w:rsidRDefault="002C1006" w:rsidP="002C1006">
      <w:pPr>
        <w:spacing w:line="480" w:lineRule="auto"/>
        <w:rPr>
          <w:b/>
        </w:rPr>
      </w:pPr>
      <w:r w:rsidRPr="002C1006">
        <w:rPr>
          <w:b/>
        </w:rPr>
        <w:t xml:space="preserve">Natural Science Principles </w:t>
      </w:r>
      <w:r>
        <w:rPr>
          <w:b/>
        </w:rPr>
        <w:t>and Application</w:t>
      </w:r>
    </w:p>
    <w:p w14:paraId="0000002B" w14:textId="7D109FF9" w:rsidR="00301BCE" w:rsidRDefault="002B2FF9">
      <w:pPr>
        <w:spacing w:line="480" w:lineRule="auto"/>
        <w:ind w:firstLine="720"/>
      </w:pPr>
      <w:r>
        <w:t>The main principle that drives the modification of organisms is the advancement of technology. It ensures that scientists can map genes and take the best qualities and insert them in the other copy to ensure that the company can make profits. However, the modification of organisms is driven by economics and also controlled by ethics that are put in place to control science (Ashe, 2017).</w:t>
      </w:r>
      <w:r w:rsidR="00800DE3">
        <w:t xml:space="preserve"> </w:t>
      </w:r>
      <w:r w:rsidR="00800DE3" w:rsidRPr="00074EA1">
        <w:t xml:space="preserve">Biotechnology advancement ensures that scientists can map genes and take the best qualities and insert them into other organisms. A good example of this principle </w:t>
      </w:r>
      <w:r w:rsidR="00800DE3" w:rsidRPr="00074EA1">
        <w:lastRenderedPageBreak/>
        <w:t xml:space="preserve">is the genetic modification of plant crops. According to Byrne (2020), GMO plants also involve inserting a DNA fragment that contains one or more genes with DNA sequence information encoded on specific proteins to regulate the proteins in the plant. This can be done through gene gun or Agrobacterium </w:t>
      </w:r>
      <w:proofErr w:type="spellStart"/>
      <w:r w:rsidR="00800DE3" w:rsidRPr="00074EA1">
        <w:t>tumefaciens</w:t>
      </w:r>
      <w:proofErr w:type="spellEnd"/>
      <w:r w:rsidR="00800DE3" w:rsidRPr="00074EA1">
        <w:t xml:space="preserve"> methods. As crops continue to fail in the current harsh climate environment due to climate change and global warming, GMO products present a hopeful future for many generations to come. As Byrne (2020), some of the potential applications of this principle in crop farming and technology include nutritional enhancement, disease resistance, biofuels, and phytoremediation.</w:t>
      </w:r>
    </w:p>
    <w:p w14:paraId="0000002C" w14:textId="77777777" w:rsidR="00301BCE" w:rsidRDefault="002B2FF9">
      <w:pPr>
        <w:spacing w:line="480" w:lineRule="auto"/>
        <w:ind w:firstLine="720"/>
      </w:pPr>
      <w:r>
        <w:t xml:space="preserve">The second principle around this study is the impact of the scientific invention on the environment and humans alike. </w:t>
      </w:r>
      <w:proofErr w:type="spellStart"/>
      <w:r>
        <w:t>Nodoushani</w:t>
      </w:r>
      <w:proofErr w:type="spellEnd"/>
      <w:r>
        <w:t xml:space="preserve"> et al. (2015) point out the harmful impact of GMOs on the environment and the people alike. The study will also show the impact GMOs on people and the controversies that have surrounded the issues. Governments have invested in protecting citizens from harmful technologies. Environmental impact assessment has also been put in place to help protect the environment from harmful technologies.</w:t>
      </w:r>
    </w:p>
    <w:p w14:paraId="4A1D31CD" w14:textId="4068C1F0" w:rsidR="00800DE3" w:rsidRDefault="00800DE3" w:rsidP="00800DE3">
      <w:pPr>
        <w:spacing w:after="0" w:line="480" w:lineRule="auto"/>
        <w:ind w:firstLine="720"/>
      </w:pPr>
      <w:r w:rsidRPr="00074EA1">
        <w:t xml:space="preserve">Genetic modification is a powerful tool used by business organizations to further their commercial advancements, which also improves the organization’s production as well as an increase in quality of life. Other concerns raised by other scholars include the characteristics of the safety hazards of the GMOs. As </w:t>
      </w:r>
      <w:proofErr w:type="spellStart"/>
      <w:r w:rsidRPr="00074EA1">
        <w:t>Fei</w:t>
      </w:r>
      <w:proofErr w:type="spellEnd"/>
      <w:r w:rsidRPr="00074EA1">
        <w:t xml:space="preserve"> (2017) also explains, safety hazard concerns of the GMOs are bringing out worrisome in some people who believe that the benefits may not outweigh the harms. Li and Wang (2017) further assert that despite the rapid development in GMO technology, concerns are also increasing the safety of this kind of technology.</w:t>
      </w:r>
    </w:p>
    <w:p w14:paraId="0000002D" w14:textId="77777777" w:rsidR="00301BCE" w:rsidRDefault="002B2FF9">
      <w:pPr>
        <w:spacing w:line="480" w:lineRule="auto"/>
        <w:jc w:val="center"/>
        <w:rPr>
          <w:b/>
        </w:rPr>
      </w:pPr>
      <w:r>
        <w:rPr>
          <w:b/>
        </w:rPr>
        <w:t>Conclusion</w:t>
      </w:r>
    </w:p>
    <w:p w14:paraId="0000002E" w14:textId="69A30EB6" w:rsidR="00301BCE" w:rsidRDefault="002B2FF9">
      <w:pPr>
        <w:spacing w:line="480" w:lineRule="auto"/>
        <w:ind w:firstLine="720"/>
      </w:pPr>
      <w:r>
        <w:t xml:space="preserve">In conclusion, due to the change in climate, plants can hardly perform well in the previous soils. </w:t>
      </w:r>
      <w:r w:rsidR="00800DE3" w:rsidRPr="00074EA1">
        <w:t xml:space="preserve">Climate change and global warming are becoming a real threat to the future </w:t>
      </w:r>
      <w:r w:rsidR="00800DE3" w:rsidRPr="00074EA1">
        <w:lastRenderedPageBreak/>
        <w:t>social and economic prosperity of the whole world. Global warming and climate are changing the way plants grow today; more plants die before they can produce any yield. GMOs crops have presented an alternative to the existing social and economic problems that may extend into the future if no action is taken now.</w:t>
      </w:r>
      <w:r w:rsidR="00800DE3">
        <w:t xml:space="preserve"> </w:t>
      </w:r>
      <w:r>
        <w:t>Some companies are focused on coming up with new crop varieties to deal with climate change. In modern times, at least 18 million growers from around 28 countries globally engage in the cultivation of GMO crops, and the majority of them are from challenging conditions. The technological revolution in the agricultural sector has been helpful in reducing poverty for around 65 million people globally.</w:t>
      </w:r>
      <w:r w:rsidR="00800DE3" w:rsidRPr="00074EA1">
        <w:t xml:space="preserve"> </w:t>
      </w:r>
      <w:r w:rsidR="00800DE3">
        <w:t>On the other hand, s</w:t>
      </w:r>
      <w:r w:rsidR="00800DE3" w:rsidRPr="00074EA1">
        <w:t>afety hazard concerns raised by opponents of GMO products are also serious and should be ignored. However, with the establishment of regulatory bodies and institutions in countries where genetic modification of organisms take place like the United States, China, and European Union, future research on how the safety hazards can be minimized or eliminated can help bring out the potential benefits of this biotechnology advancement</w:t>
      </w:r>
      <w:r w:rsidR="00800DE3">
        <w:t>.</w:t>
      </w:r>
      <w:r>
        <w:t xml:space="preserve">   </w:t>
      </w:r>
    </w:p>
    <w:p w14:paraId="0000002F" w14:textId="77777777" w:rsidR="00301BCE" w:rsidRDefault="00301BCE">
      <w:pPr>
        <w:spacing w:line="480" w:lineRule="auto"/>
      </w:pPr>
    </w:p>
    <w:p w14:paraId="00000030" w14:textId="77777777" w:rsidR="00301BCE" w:rsidRDefault="00301BCE">
      <w:pPr>
        <w:spacing w:line="480" w:lineRule="auto"/>
        <w:jc w:val="center"/>
      </w:pPr>
    </w:p>
    <w:p w14:paraId="00000031" w14:textId="77777777" w:rsidR="00301BCE" w:rsidRDefault="00301BCE">
      <w:pPr>
        <w:spacing w:line="480" w:lineRule="auto"/>
        <w:jc w:val="center"/>
      </w:pPr>
    </w:p>
    <w:p w14:paraId="00000032" w14:textId="77777777" w:rsidR="00301BCE" w:rsidRDefault="00301BCE">
      <w:pPr>
        <w:spacing w:line="480" w:lineRule="auto"/>
        <w:jc w:val="center"/>
      </w:pPr>
    </w:p>
    <w:p w14:paraId="00000033" w14:textId="77777777" w:rsidR="00301BCE" w:rsidRDefault="00301BCE">
      <w:pPr>
        <w:spacing w:line="480" w:lineRule="auto"/>
        <w:jc w:val="center"/>
      </w:pPr>
    </w:p>
    <w:p w14:paraId="00000034" w14:textId="77777777" w:rsidR="00301BCE" w:rsidRDefault="00301BCE">
      <w:pPr>
        <w:spacing w:line="480" w:lineRule="auto"/>
        <w:jc w:val="center"/>
      </w:pPr>
    </w:p>
    <w:p w14:paraId="00000035" w14:textId="77777777" w:rsidR="00301BCE" w:rsidRDefault="00301BCE">
      <w:pPr>
        <w:spacing w:line="480" w:lineRule="auto"/>
        <w:jc w:val="center"/>
      </w:pPr>
    </w:p>
    <w:p w14:paraId="7C5C0427" w14:textId="77777777" w:rsidR="00800DE3" w:rsidRDefault="00800DE3" w:rsidP="00800DE3">
      <w:pPr>
        <w:spacing w:line="480" w:lineRule="auto"/>
      </w:pPr>
    </w:p>
    <w:p w14:paraId="0B67EC12" w14:textId="77777777" w:rsidR="002C1006" w:rsidRDefault="002C1006" w:rsidP="00800DE3">
      <w:pPr>
        <w:spacing w:line="480" w:lineRule="auto"/>
      </w:pPr>
    </w:p>
    <w:p w14:paraId="0000003E" w14:textId="151F138A" w:rsidR="00301BCE" w:rsidRPr="002C1006" w:rsidRDefault="002B2FF9">
      <w:pPr>
        <w:spacing w:line="480" w:lineRule="auto"/>
        <w:jc w:val="center"/>
      </w:pPr>
      <w:r w:rsidRPr="002C1006">
        <w:lastRenderedPageBreak/>
        <w:t>References</w:t>
      </w:r>
    </w:p>
    <w:p w14:paraId="0000003F" w14:textId="01716042" w:rsidR="00301BCE" w:rsidRPr="002C1006" w:rsidRDefault="002B2FF9">
      <w:pPr>
        <w:spacing w:line="480" w:lineRule="auto"/>
        <w:ind w:left="720" w:hanging="720"/>
      </w:pPr>
      <w:r w:rsidRPr="002C1006">
        <w:t>Ashe, C. (2017). Ethical awareness: Genetic modification and economic development? Journal of Leadership, Accountability and Ethics, 14(4), 45-51. Retrieved from https://search.proquest.com/docview/2030153797?accountid=45049</w:t>
      </w:r>
    </w:p>
    <w:p w14:paraId="00000040" w14:textId="77777777" w:rsidR="00301BCE" w:rsidRPr="002C1006" w:rsidRDefault="002B2FF9">
      <w:pPr>
        <w:spacing w:line="480" w:lineRule="auto"/>
        <w:ind w:left="720" w:hanging="720"/>
      </w:pPr>
      <w:r w:rsidRPr="002C1006">
        <w:t xml:space="preserve">Fei, C. (2017). Research on safety hazard control of genetically modified organisms based on compensation laws: Research and regulation. </w:t>
      </w:r>
      <w:r w:rsidRPr="002C1006">
        <w:rPr>
          <w:i/>
        </w:rPr>
        <w:t>Journal of Commercial Biotechnology</w:t>
      </w:r>
      <w:r w:rsidRPr="002C1006">
        <w:t xml:space="preserve">, 23(4) </w:t>
      </w:r>
      <w:proofErr w:type="spellStart"/>
      <w:r w:rsidRPr="002C1006">
        <w:t>doi:http</w:t>
      </w:r>
      <w:proofErr w:type="spellEnd"/>
      <w:r w:rsidRPr="002C1006">
        <w:t xml:space="preserve">://dx.doi.org/10.5912/jcb812 </w:t>
      </w:r>
    </w:p>
    <w:p w14:paraId="00000041" w14:textId="77777777" w:rsidR="00301BCE" w:rsidRPr="002C1006" w:rsidRDefault="002B2FF9">
      <w:pPr>
        <w:spacing w:line="480" w:lineRule="auto"/>
        <w:ind w:left="720" w:hanging="720"/>
      </w:pPr>
      <w:r w:rsidRPr="002C1006">
        <w:t xml:space="preserve">Li, J., &amp; Wang, Y. (2017). Safety management and risk communication of genetically modified organisms: Research and regulation. </w:t>
      </w:r>
      <w:r w:rsidRPr="002C1006">
        <w:rPr>
          <w:i/>
        </w:rPr>
        <w:t>Journal of Commercial Biotechnology</w:t>
      </w:r>
      <w:r w:rsidRPr="002C1006">
        <w:t xml:space="preserve">, 23(3) </w:t>
      </w:r>
      <w:proofErr w:type="spellStart"/>
      <w:r w:rsidRPr="002C1006">
        <w:t>doi:http</w:t>
      </w:r>
      <w:proofErr w:type="spellEnd"/>
      <w:r w:rsidRPr="002C1006">
        <w:t xml:space="preserve">://dx.doi.org/10.5912/jcb801   </w:t>
      </w:r>
    </w:p>
    <w:p w14:paraId="00000042" w14:textId="77777777" w:rsidR="00301BCE" w:rsidRPr="002C1006" w:rsidRDefault="002B2FF9">
      <w:pPr>
        <w:spacing w:line="480" w:lineRule="auto"/>
        <w:ind w:left="720" w:hanging="720"/>
      </w:pPr>
      <w:proofErr w:type="spellStart"/>
      <w:r w:rsidRPr="002C1006">
        <w:t>Nodoushani</w:t>
      </w:r>
      <w:proofErr w:type="spellEnd"/>
      <w:r w:rsidRPr="002C1006">
        <w:t xml:space="preserve">, O., </w:t>
      </w:r>
      <w:proofErr w:type="spellStart"/>
      <w:r w:rsidRPr="002C1006">
        <w:t>Sintay</w:t>
      </w:r>
      <w:proofErr w:type="spellEnd"/>
      <w:r w:rsidRPr="002C1006">
        <w:t xml:space="preserve">, J., &amp; Stewart, C. (2015). Genetically engineered food and genetically modified organisms. Competition Forum, 13(1), 136-141. Retrieved from </w:t>
      </w:r>
      <w:hyperlink r:id="rId8">
        <w:r w:rsidRPr="002C1006">
          <w:t>https://search.proquest.com/docview/1755486071?accountid=45049</w:t>
        </w:r>
      </w:hyperlink>
    </w:p>
    <w:p w14:paraId="00000043" w14:textId="4C8CDB2F" w:rsidR="00301BCE" w:rsidRPr="002C1006" w:rsidRDefault="002B2FF9">
      <w:pPr>
        <w:spacing w:line="480" w:lineRule="auto"/>
        <w:ind w:left="720" w:hanging="720"/>
      </w:pPr>
      <w:bookmarkStart w:id="1" w:name="_gjdgxs" w:colFirst="0" w:colLast="0"/>
      <w:bookmarkEnd w:id="1"/>
      <w:proofErr w:type="spellStart"/>
      <w:r w:rsidRPr="002C1006">
        <w:t>Orzan</w:t>
      </w:r>
      <w:proofErr w:type="spellEnd"/>
      <w:r w:rsidRPr="002C1006">
        <w:t xml:space="preserve">, G., </w:t>
      </w:r>
      <w:proofErr w:type="spellStart"/>
      <w:r w:rsidRPr="002C1006">
        <w:t>Pricop</w:t>
      </w:r>
      <w:proofErr w:type="spellEnd"/>
      <w:r w:rsidRPr="002C1006">
        <w:t>, A. G., &amp;</w:t>
      </w:r>
      <w:proofErr w:type="spellStart"/>
      <w:r w:rsidRPr="002C1006">
        <w:t>Mihalache</w:t>
      </w:r>
      <w:proofErr w:type="spellEnd"/>
      <w:r w:rsidRPr="002C1006">
        <w:t xml:space="preserve">, M. M. (2018).GMO'S - THE TRADE-OFFS BETWEEN ECONOMIC BENEFITS AND PERCEIVED HEALTH </w:t>
      </w:r>
      <w:proofErr w:type="spellStart"/>
      <w:proofErr w:type="gramStart"/>
      <w:r w:rsidRPr="002C1006">
        <w:t>RISKS</w:t>
      </w:r>
      <w:r w:rsidRPr="002C1006">
        <w:rPr>
          <w:i/>
        </w:rPr>
        <w:t>.AnnalesUniversitatisApulensis</w:t>
      </w:r>
      <w:proofErr w:type="spellEnd"/>
      <w:r w:rsidRPr="002C1006">
        <w:t xml:space="preserve"> :</w:t>
      </w:r>
      <w:proofErr w:type="gramEnd"/>
      <w:r w:rsidRPr="002C1006">
        <w:t xml:space="preserve"> Series </w:t>
      </w:r>
      <w:proofErr w:type="spellStart"/>
      <w:r w:rsidRPr="002C1006">
        <w:t>Oeconomica</w:t>
      </w:r>
      <w:proofErr w:type="spellEnd"/>
      <w:r w:rsidRPr="002C1006">
        <w:t xml:space="preserve">, 20(1), 56-61. Retrieved from </w:t>
      </w:r>
      <w:hyperlink r:id="rId9">
        <w:r w:rsidRPr="002C1006">
          <w:t>https://search.proquest.com/docview/2118744122?accountid=45049</w:t>
        </w:r>
      </w:hyperlink>
    </w:p>
    <w:p w14:paraId="0ECA9EFD" w14:textId="77777777" w:rsidR="00D20307" w:rsidRDefault="00D20307">
      <w:pPr>
        <w:spacing w:line="480" w:lineRule="auto"/>
        <w:ind w:left="720" w:hanging="720"/>
      </w:pPr>
    </w:p>
    <w:sectPr w:rsidR="00D20307">
      <w:headerReference w:type="default" r:id="rId10"/>
      <w:headerReference w:type="first" r:id="rId11"/>
      <w:pgSz w:w="11906" w:h="16838"/>
      <w:pgMar w:top="1440" w:right="1440" w:bottom="1440" w:left="1440" w:header="708" w:footer="708"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71272CD" w14:textId="77777777" w:rsidR="00D54EB3" w:rsidRDefault="00D54EB3">
      <w:pPr>
        <w:spacing w:after="0" w:line="240" w:lineRule="auto"/>
      </w:pPr>
      <w:r>
        <w:separator/>
      </w:r>
    </w:p>
  </w:endnote>
  <w:endnote w:type="continuationSeparator" w:id="0">
    <w:p w14:paraId="375BC77B" w14:textId="77777777" w:rsidR="00D54EB3" w:rsidRDefault="00D54E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9FBF0A2" w14:textId="77777777" w:rsidR="00D54EB3" w:rsidRDefault="00D54EB3">
      <w:pPr>
        <w:spacing w:after="0" w:line="240" w:lineRule="auto"/>
      </w:pPr>
      <w:r>
        <w:separator/>
      </w:r>
    </w:p>
  </w:footnote>
  <w:footnote w:type="continuationSeparator" w:id="0">
    <w:p w14:paraId="44F29EFA" w14:textId="77777777" w:rsidR="00D54EB3" w:rsidRDefault="00D54EB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000045" w14:textId="367160A4" w:rsidR="00301BCE" w:rsidRDefault="002B2FF9">
    <w:pPr>
      <w:pBdr>
        <w:top w:val="nil"/>
        <w:left w:val="nil"/>
        <w:bottom w:val="nil"/>
        <w:right w:val="nil"/>
        <w:between w:val="nil"/>
      </w:pBdr>
      <w:tabs>
        <w:tab w:val="center" w:pos="4513"/>
        <w:tab w:val="right" w:pos="9026"/>
      </w:tabs>
      <w:spacing w:after="0" w:line="480" w:lineRule="auto"/>
      <w:jc w:val="right"/>
      <w:rPr>
        <w:color w:val="000000"/>
      </w:rPr>
    </w:pPr>
    <w:r>
      <w:rPr>
        <w:color w:val="000000"/>
      </w:rPr>
      <w:fldChar w:fldCharType="begin"/>
    </w:r>
    <w:r>
      <w:rPr>
        <w:color w:val="000000"/>
      </w:rPr>
      <w:instrText>PAGE</w:instrText>
    </w:r>
    <w:r>
      <w:rPr>
        <w:color w:val="000000"/>
      </w:rPr>
      <w:fldChar w:fldCharType="separate"/>
    </w:r>
    <w:r w:rsidR="00A35851">
      <w:rPr>
        <w:noProof/>
        <w:color w:val="000000"/>
      </w:rPr>
      <w:t>5</w:t>
    </w:r>
    <w:r>
      <w:rPr>
        <w:color w:val="000000"/>
      </w:rPr>
      <w:fldChar w:fldCharType="end"/>
    </w:r>
  </w:p>
  <w:p w14:paraId="00000046" w14:textId="77777777" w:rsidR="00301BCE" w:rsidRDefault="00301BCE">
    <w:pPr>
      <w:pBdr>
        <w:top w:val="nil"/>
        <w:left w:val="nil"/>
        <w:bottom w:val="nil"/>
        <w:right w:val="nil"/>
        <w:between w:val="nil"/>
      </w:pBdr>
      <w:tabs>
        <w:tab w:val="center" w:pos="4513"/>
        <w:tab w:val="right" w:pos="9026"/>
      </w:tabs>
      <w:spacing w:after="0" w:line="240" w:lineRule="auto"/>
      <w:rPr>
        <w:color w:val="00000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000044" w14:textId="14F5026B" w:rsidR="00301BCE" w:rsidRDefault="002B2FF9">
    <w:pPr>
      <w:pBdr>
        <w:top w:val="nil"/>
        <w:left w:val="nil"/>
        <w:bottom w:val="nil"/>
        <w:right w:val="nil"/>
        <w:between w:val="nil"/>
      </w:pBdr>
      <w:tabs>
        <w:tab w:val="center" w:pos="4513"/>
        <w:tab w:val="right" w:pos="9026"/>
      </w:tabs>
      <w:spacing w:after="0" w:line="240" w:lineRule="auto"/>
      <w:rPr>
        <w:color w:val="000000"/>
      </w:rPr>
    </w:pPr>
    <w:r>
      <w:rPr>
        <w:color w:val="000000"/>
      </w:rPr>
      <w:tab/>
    </w:r>
    <w:r>
      <w:rPr>
        <w:color w:val="000000"/>
      </w:rPr>
      <w:tab/>
    </w:r>
    <w:r>
      <w:rPr>
        <w:color w:val="000000"/>
      </w:rPr>
      <w:fldChar w:fldCharType="begin"/>
    </w:r>
    <w:r>
      <w:rPr>
        <w:color w:val="000000"/>
      </w:rPr>
      <w:instrText>PAGE</w:instrText>
    </w:r>
    <w:r>
      <w:rPr>
        <w:color w:val="000000"/>
      </w:rPr>
      <w:fldChar w:fldCharType="separate"/>
    </w:r>
    <w:r w:rsidR="00A35851">
      <w:rPr>
        <w:noProof/>
        <w:color w:val="000000"/>
      </w:rPr>
      <w:t>1</w:t>
    </w:r>
    <w:r>
      <w:rPr>
        <w:color w:val="000000"/>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1BCE"/>
    <w:rsid w:val="000F2A0D"/>
    <w:rsid w:val="00136CD0"/>
    <w:rsid w:val="002B2FF9"/>
    <w:rsid w:val="002C1006"/>
    <w:rsid w:val="00301BCE"/>
    <w:rsid w:val="007626D5"/>
    <w:rsid w:val="00800DE3"/>
    <w:rsid w:val="0084250D"/>
    <w:rsid w:val="009E1A94"/>
    <w:rsid w:val="00A35851"/>
    <w:rsid w:val="00B34616"/>
    <w:rsid w:val="00B624E7"/>
    <w:rsid w:val="00D20307"/>
    <w:rsid w:val="00D54E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DA64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szCs w:val="24"/>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szCs w:val="24"/>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2765470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search.proquest.com/docview/1755486071?accountid=45049"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search.proquest.com/docview/2118744122?accountid=4504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0C44E7-DF6E-450C-A82F-DEA02FA1A4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2370</Words>
  <Characters>13512</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Baylor Scott and White Health</Company>
  <LinksUpToDate>false</LinksUpToDate>
  <CharactersWithSpaces>15851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Thompson, Natasha J</dc:creator>
  <cp:lastModifiedBy>VINNY</cp:lastModifiedBy>
  <cp:revision>2</cp:revision>
  <dcterms:created xsi:type="dcterms:W3CDTF">2020-08-17T09:56:00Z</dcterms:created>
  <dcterms:modified xsi:type="dcterms:W3CDTF">2020-08-17T09:56:00Z</dcterms:modified>
</cp:coreProperties>
</file>